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8C" w:rsidRDefault="00A17E95" w:rsidP="007C498C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به گزارش روابط عمومی آموزشکده 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فنی شهید جباریان ، اولین جلسه شو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رای اداری آموزشکده در سال 99</w:t>
      </w:r>
    </w:p>
    <w:p w:rsidR="00A17E95" w:rsidRDefault="00A17E95" w:rsidP="007C498C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با حضور ریاست محترم دانشگاه فنی و 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حرفه ای استان همدان جناب آقای دک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تر محمدعلی کاظمی 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برگزار گر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دید .</w:t>
      </w:r>
    </w:p>
    <w:p w:rsidR="00A17E95" w:rsidRDefault="00A17E95" w:rsidP="007C498C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این جلسه راس ساعت 10:30 روز شنبه مورخ 10 خرداد ماه در دفتر ریاست آموزشکده فنی شهید جباریان با حضور ریاست محترم دانشگاه فنی و حرفه ای استان همدان جناب آقای دکتر محمدعلی کاظمی ، معاونت محترم اداری و مالی آموزشکده فنی ش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ه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ید مفتح آقای علی 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زارعی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و ریاست محترم حراست جناب آقای ترکاشوند و معاونت محترم آموزشی پژوهشی آموزشکده 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فنی شهید جباریان 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ج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ناب آقای مهندس اکبر احمدی و اعضای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هیات علمی و کارکنان آموزشکده برگزار گردید .</w:t>
      </w:r>
    </w:p>
    <w:p w:rsidR="00A17E95" w:rsidRDefault="00A17E95" w:rsidP="007C498C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در ابتدای جلسه آقای مهندس رجبی توکل رئیس محترم آموزشکده ، ض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من آرزوی قبولی طاعات و عرض خیرم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قدم و تشکر از حضور 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ریاست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م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حترم استان و همراهان ایش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ان در جلسه ، از زحمات کادرآموزشی و ا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عضای هیات علمی و کا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رکنان آموز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ش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کده در ترم جاری تشکر کرده و از همه همکاران و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آموزشگران(اعضای هیات علمی ، کا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د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ر آموزشی موظف و مدعو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) بخصوص حوزه آموزش و فن آوری 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اطلاعات که همگام با سیاست های دانشگاه 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فنی در ایجاد بستر و زیرساخت های آموزش مجازی و برگزاری کلاس ها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ی آموزش مجازی آنلا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ین و آفلاین تلاش نمودند تقدیر و تشکر نمودند .</w:t>
      </w:r>
    </w:p>
    <w:p w:rsidR="00A17E95" w:rsidRDefault="007C498C" w:rsidP="00711D56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در ادا</w:t>
      </w:r>
      <w:r w:rsidR="00A17E95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مه جناب آقای دکتر کاظمی ضمن عرض تشکر و خسته نباشید به همه همکاران 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،اعضای</w:t>
      </w:r>
      <w:r w:rsidR="00A17E95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ه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یات علمی ، از تلاش های انجام شده</w:t>
      </w:r>
      <w:r w:rsidR="00A17E95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در آموزش های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مجازی تشکر کرده و ضمن ابراز خرس</w:t>
      </w:r>
      <w:r w:rsidR="00A17E95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ندی از تلاش 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ها و رتبه استان</w:t>
      </w:r>
      <w:r w:rsidR="00A17E95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در آموزش </w:t>
      </w:r>
      <w:r w:rsidR="00A17E95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های مجازی در کل کشور ، تلاش بیشتر در جهت ادامه 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ب</w:t>
      </w:r>
      <w:r w:rsidR="00A17E95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ا کیفیت تر آموزش های مجازی بخصوص در حوزه دروس عملی و تولید محتو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ا</w:t>
      </w:r>
      <w:r w:rsidR="00A17E95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ی کیفی را خواستار شدند .</w:t>
      </w:r>
    </w:p>
    <w:p w:rsidR="00A17E95" w:rsidRDefault="00A17E95" w:rsidP="00A17E95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در ادامه ایشان در مورد تلاش هایی که در سطح استان در مورد ایجاد زیرساخت ها و خرید تجهیزات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آموزش مجازی و راه اندازی سرورهای آموزشکده ها و تلاش های نیرو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های حوزه آموزش مطالبی را فرمودند و شرایط فعلی 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را فرصت استثنایی و مناسب برای آم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اده سازی زیرساخت های آموزش الکترونیکی و فرصت مناسبی برای ارتقاء کیفیت در حوزه آموزش دانستند و از اینکه استان و آموزشکده های استان با سرعت توانستند مسیر آموزش های حضوری را تغییر داده و با وجود نبود هیچگونه زیرساخت توانستند با این سرعت و فراهم سازی بستر مناسب در مسیر برنامه ها و سیاست های اعلانی دانشگاه فنی در حوزه آموزش مجازی گام بردارند ابراز خرسندی نمودند .</w:t>
      </w:r>
    </w:p>
    <w:p w:rsidR="00A17E95" w:rsidRDefault="00711D56" w:rsidP="00A17E95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ایشان در صحبت های خود اصل و محور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توسعه و افزایش کیفیت آموزش 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و پیشرفت دانشگاه را حضور اعضای 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هیات علمی متعهد آچار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بدست دانستند و از اعضای هیات علمی و کادر آموزشی خواستند که در جهت توسعه آموزشکده تمامی تلاش خود را به کار گیرند و از اینکه تمامی حوزه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ها در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آموزشکده ها در انجام آموزش های مجازی بسیج شده و به صورت همدل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ی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در این حوزه زح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م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ت کشیدند ت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قدیر و تشکر نمودند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. همچنین ایشان فرمو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دند که استان و آ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موزشکده ها تمام تلاش خود را برای جذب اع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ضای هیات علمی به خصوص در رشته هایی که اعضا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ی هی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ا</w:t>
      </w:r>
      <w:r w:rsidR="007C498C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ت علمی موظف ندارند انجام داده و خواهد داد .</w:t>
      </w:r>
    </w:p>
    <w:p w:rsidR="007C498C" w:rsidRDefault="007C498C" w:rsidP="00711D56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همچنین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ایشان تسلط مدرسین مدعو و تلاش آ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نها در انجام آموزش های مجازی را مثبت و در خور تقدیر دانستند و در ادامه فرمودند دانشگاه با دانشجو زنده است و با توجه به اینکه ثبت نام دوره های کاردانی از 11 خرداد صورت 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می پذیرد آموزشکده و کادرآن تمام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تلاش 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در جهت جذب 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حداکثری دانشجو را انجام دهند و 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بیان کردند که کارهای خوبی در این حوز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ه به صورت مشترک در سطح استان ان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جام شده و در حال انجام است .</w:t>
      </w:r>
    </w:p>
    <w:p w:rsidR="007C498C" w:rsidRDefault="007C498C" w:rsidP="007C498C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همچنین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ایشان در مورد چارت سازمانی ابلاغ شده از س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مت دانشگاه و رتبه آموزشکده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ها نیز مطالبی فرمودند .</w:t>
      </w:r>
    </w:p>
    <w:p w:rsidR="007C498C" w:rsidRDefault="007C498C" w:rsidP="00711D56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</w:pP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در ادامه جلسه به صورت پرسش و پاسخ ادامه پیدا کرد و اعضای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هیات علمی و همکاران از کمبودها 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و 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مشکلات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 xml:space="preserve"> موجود در حوزه های خود سوال پرسیدند و در نهایت با جمع بندی و </w:t>
      </w:r>
      <w:r w:rsidR="00711D56"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پ</w:t>
      </w:r>
      <w:r>
        <w:rPr>
          <w:rFonts w:ascii="blotus" w:eastAsia="Times New Roman" w:hAnsi="blotus" w:cs="B Nazanin" w:hint="cs"/>
          <w:color w:val="444444"/>
          <w:sz w:val="26"/>
          <w:szCs w:val="26"/>
          <w:rtl/>
          <w:lang w:bidi="fa-IR"/>
        </w:rPr>
        <w:t>اسخ بعضی از سوال ها توسط جناب آقای دکتر کاظمی و دستورات لازم جهت رفع مشکلات و کمبودهایی که قابل حل بودند صادر گردید .</w:t>
      </w:r>
    </w:p>
    <w:p w:rsidR="00A17E95" w:rsidRDefault="00A17E95" w:rsidP="00A17E95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/>
          <w:color w:val="444444"/>
          <w:sz w:val="26"/>
          <w:szCs w:val="26"/>
        </w:rPr>
      </w:pPr>
    </w:p>
    <w:p w:rsidR="00A17E95" w:rsidRDefault="00A17E95" w:rsidP="00A17E95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/>
          <w:color w:val="444444"/>
          <w:sz w:val="26"/>
          <w:szCs w:val="26"/>
        </w:rPr>
      </w:pPr>
    </w:p>
    <w:p w:rsidR="00A17E95" w:rsidRPr="00776731" w:rsidRDefault="00A17E95" w:rsidP="00A17E95">
      <w:pPr>
        <w:shd w:val="clear" w:color="auto" w:fill="FFFFFF"/>
        <w:bidi/>
        <w:spacing w:after="0" w:line="450" w:lineRule="atLeast"/>
        <w:jc w:val="both"/>
        <w:rPr>
          <w:rFonts w:ascii="blotus" w:eastAsia="Times New Roman" w:hAnsi="blotus" w:cs="B Nazanin"/>
          <w:color w:val="444444"/>
          <w:sz w:val="26"/>
          <w:szCs w:val="26"/>
          <w:rtl/>
        </w:rPr>
      </w:pPr>
      <w:bookmarkStart w:id="0" w:name="_GoBack"/>
      <w:bookmarkEnd w:id="0"/>
    </w:p>
    <w:sectPr w:rsidR="00A17E95" w:rsidRPr="00776731" w:rsidSect="008110A8">
      <w:pgSz w:w="12240" w:h="15840"/>
      <w:pgMar w:top="630" w:right="36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EC"/>
    <w:rsid w:val="0015699F"/>
    <w:rsid w:val="001D40B6"/>
    <w:rsid w:val="00711D56"/>
    <w:rsid w:val="00756470"/>
    <w:rsid w:val="00776731"/>
    <w:rsid w:val="007C498C"/>
    <w:rsid w:val="008110A8"/>
    <w:rsid w:val="00A17E95"/>
    <w:rsid w:val="00F33416"/>
    <w:rsid w:val="00F6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984E"/>
  <w15:chartTrackingRefBased/>
  <w15:docId w15:val="{68993A3D-E792-422A-9738-EAA92EFA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gharibeh</dc:creator>
  <cp:keywords/>
  <dc:description/>
  <cp:lastModifiedBy>gharibeh</cp:lastModifiedBy>
  <cp:revision>10</cp:revision>
  <cp:lastPrinted>2020-05-31T03:49:00Z</cp:lastPrinted>
  <dcterms:created xsi:type="dcterms:W3CDTF">2020-05-31T03:23:00Z</dcterms:created>
  <dcterms:modified xsi:type="dcterms:W3CDTF">2020-06-01T04:29:00Z</dcterms:modified>
</cp:coreProperties>
</file>